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50B8" w14:textId="05A196FB" w:rsidR="008029DD" w:rsidRPr="008029DD" w:rsidRDefault="00E0495C" w:rsidP="008029DD">
      <w:pPr>
        <w:pBdr>
          <w:top w:val="nil"/>
          <w:left w:val="nil"/>
          <w:bottom w:val="nil"/>
          <w:right w:val="nil"/>
          <w:between w:val="nil"/>
        </w:pBdr>
        <w:rPr>
          <w:rFonts w:ascii="TH Sarabun PSK" w:eastAsia="TH Sarabun PSK" w:hAnsi="TH Sarabun PSK" w:cs="TH Sarabun 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hidden="0" allowOverlap="1" wp14:anchorId="5BCD8A54" wp14:editId="09553478">
                <wp:simplePos x="0" y="0"/>
                <wp:positionH relativeFrom="column">
                  <wp:posOffset>-616585</wp:posOffset>
                </wp:positionH>
                <wp:positionV relativeFrom="paragraph">
                  <wp:posOffset>-357505</wp:posOffset>
                </wp:positionV>
                <wp:extent cx="7864475" cy="1240790"/>
                <wp:effectExtent l="0" t="0" r="22225" b="16510"/>
                <wp:wrapNone/>
                <wp:docPr id="64" name="สี่เหลี่ยมผืนผ้า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4475" cy="124079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>
                          <a:solidFill>
                            <a:srgbClr val="4031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E7CF7" w14:textId="5897437D" w:rsidR="00E0495C" w:rsidRDefault="00E0495C" w:rsidP="00E0495C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สรุปภาพรวมผลการใช้จ่ายงบประมาณของสถานีตำรวจภูธร</w:t>
                            </w:r>
                            <w:r w:rsidR="003E5F08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เกษตรวิสัย</w:t>
                            </w:r>
                          </w:p>
                          <w:p w14:paraId="6CFD4393" w14:textId="5FBB6FA0" w:rsidR="00E0495C" w:rsidRPr="00E0495C" w:rsidRDefault="00E0495C" w:rsidP="00E0495C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ประจำปีงบประมาณ พ.ศ.2569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CD8A54" id="สี่เหลี่ยมผืนผ้า 64" o:spid="_x0000_s1026" style="position:absolute;margin-left:-48.55pt;margin-top:-28.15pt;width:619.25pt;height:97.7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" fillcolor="#c00000" strokecolor="#403152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05E7CF7" w14:textId="5897437D" w:rsidR="00E0495C" w:rsidRDefault="00E0495C" w:rsidP="00E0495C">
                      <w:pPr>
                        <w:spacing w:after="0" w:line="258" w:lineRule="auto"/>
                        <w:jc w:val="center"/>
                        <w:textDirection w:val="btLr"/>
                        <w:rPr>
                          <w:rFonts w:ascii="TH SarabunPSK" w:eastAsia="TH Sarabun 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สรุปภาพรวมผลการใช้จ่ายงบประมาณของสถานีตำรวจภูธร</w:t>
                      </w:r>
                      <w:r w:rsidR="003E5F08"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เกษตรวิสัย</w:t>
                      </w:r>
                    </w:p>
                    <w:p w14:paraId="6CFD4393" w14:textId="5FBB6FA0" w:rsidR="00E0495C" w:rsidRPr="00E0495C" w:rsidRDefault="00E0495C" w:rsidP="00E0495C">
                      <w:pPr>
                        <w:spacing w:after="0" w:line="258" w:lineRule="auto"/>
                        <w:jc w:val="center"/>
                        <w:textDirection w:val="btLr"/>
                        <w:rPr>
                          <w:rFonts w:ascii="TH SarabunPSK" w:eastAsia="TH Sarabun 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ประจำปีงบประมาณ พ.ศ.2569</w:t>
                      </w:r>
                    </w:p>
                  </w:txbxContent>
                </v:textbox>
              </v:rect>
            </w:pict>
          </mc:Fallback>
        </mc:AlternateContent>
      </w:r>
    </w:p>
    <w:p w14:paraId="05359111" w14:textId="77777777" w:rsidR="008029DD" w:rsidRDefault="008029DD" w:rsidP="008029DD">
      <w:pPr>
        <w:pStyle w:val="aa"/>
        <w:pBdr>
          <w:top w:val="nil"/>
          <w:left w:val="nil"/>
          <w:bottom w:val="nil"/>
          <w:right w:val="nil"/>
          <w:between w:val="nil"/>
        </w:pBdr>
        <w:rPr>
          <w:rFonts w:ascii="TH Sarabun PSK" w:eastAsia="TH Sarabun PSK" w:hAnsi="TH Sarabun PSK" w:cs="TH Sarabun PSK"/>
          <w:sz w:val="32"/>
          <w:szCs w:val="32"/>
        </w:rPr>
      </w:pPr>
    </w:p>
    <w:p w14:paraId="730AF411" w14:textId="5274FBBC" w:rsidR="00706C83" w:rsidRDefault="005F529F">
      <w:pPr>
        <w:rPr>
          <w:rFonts w:ascii="TH Sarabun PSK" w:eastAsia="TH Sarabun PSK" w:hAnsi="TH Sarabun PSK" w:cs="TH Sarabun PSK"/>
          <w:sz w:val="32"/>
          <w:szCs w:val="32"/>
        </w:rPr>
      </w:pPr>
      <w:r>
        <w:rPr>
          <w:rFonts w:ascii="TH SarabunPSK" w:eastAsia="TH Sarabun 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A58A2E" wp14:editId="4B15611A">
                <wp:simplePos x="0" y="0"/>
                <wp:positionH relativeFrom="column">
                  <wp:posOffset>4974590</wp:posOffset>
                </wp:positionH>
                <wp:positionV relativeFrom="paragraph">
                  <wp:posOffset>275590</wp:posOffset>
                </wp:positionV>
                <wp:extent cx="2200275" cy="3429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C72BA7" w14:textId="7E8BEF94" w:rsidR="005F529F" w:rsidRPr="005F529F" w:rsidRDefault="005F529F" w:rsidP="005F5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52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ข้อมูล ณ วันที่ 1 เมษายน พ.ศ.2569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58A2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391.7pt;margin-top:21.7pt;width:173.2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" fillcolor="white [3201]" strokecolor="white [3212]" strokeweight=".5pt">
                <v:textbox>
                  <w:txbxContent>
                    <w:p w14:paraId="49C72BA7" w14:textId="7E8BEF94" w:rsidR="005F529F" w:rsidRPr="005F529F" w:rsidRDefault="005F529F" w:rsidP="005F5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5F529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ข้อมูล ณ วันที่ 1 เมษายน พ.ศ.2569</w:t>
                      </w:r>
                    </w:p>
                  </w:txbxContent>
                </v:textbox>
              </v:shape>
            </w:pict>
          </mc:Fallback>
        </mc:AlternateContent>
      </w:r>
    </w:p>
    <w:p w14:paraId="0642278A" w14:textId="1327AEBD" w:rsidR="00706C83" w:rsidRDefault="00706C83">
      <w:pPr>
        <w:rPr>
          <w:rFonts w:ascii="TH Sarabun PSK" w:eastAsia="TH Sarabun PSK" w:hAnsi="TH Sarabun PSK" w:cs="TH Sarabun PSK"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96"/>
        <w:gridCol w:w="2478"/>
        <w:gridCol w:w="2463"/>
        <w:gridCol w:w="2475"/>
      </w:tblGrid>
      <w:tr w:rsidR="00E0495C" w:rsidRPr="00E0495C" w14:paraId="5F495536" w14:textId="77777777" w:rsidTr="00665324">
        <w:tc>
          <w:tcPr>
            <w:tcW w:w="2534" w:type="dxa"/>
            <w:shd w:val="clear" w:color="auto" w:fill="B4C6E7" w:themeFill="accent1" w:themeFillTint="66"/>
          </w:tcPr>
          <w:p w14:paraId="20B27EDF" w14:textId="4159A975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40"/>
              </w:rPr>
            </w:pPr>
            <w:r w:rsidRPr="00E0495C">
              <w:rPr>
                <w:rFonts w:ascii="TH SarabunPSK" w:eastAsia="TH Sarabun PSK" w:hAnsi="TH SarabunPSK" w:cs="TH SarabunPSK"/>
                <w:b/>
                <w:bCs/>
                <w:sz w:val="28"/>
                <w:szCs w:val="32"/>
                <w:cs/>
              </w:rPr>
              <w:t>ประมาณการงบประมาณ</w:t>
            </w:r>
          </w:p>
        </w:tc>
        <w:tc>
          <w:tcPr>
            <w:tcW w:w="2534" w:type="dxa"/>
            <w:shd w:val="clear" w:color="auto" w:fill="B4C6E7" w:themeFill="accent1" w:themeFillTint="66"/>
          </w:tcPr>
          <w:p w14:paraId="7AB9EE86" w14:textId="1E98FF64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535" w:type="dxa"/>
            <w:shd w:val="clear" w:color="auto" w:fill="B4C6E7" w:themeFill="accent1" w:themeFillTint="66"/>
          </w:tcPr>
          <w:p w14:paraId="4A008FC1" w14:textId="0401A801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35" w:type="dxa"/>
            <w:shd w:val="clear" w:color="auto" w:fill="B4C6E7" w:themeFill="accent1" w:themeFillTint="66"/>
          </w:tcPr>
          <w:p w14:paraId="1297A95F" w14:textId="410C7666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0495C" w:rsidRPr="00E0495C" w14:paraId="48D517E4" w14:textId="77777777" w:rsidTr="00E0495C">
        <w:tc>
          <w:tcPr>
            <w:tcW w:w="2534" w:type="dxa"/>
          </w:tcPr>
          <w:p w14:paraId="1B56DF32" w14:textId="39EF9A77" w:rsidR="00E0495C" w:rsidRPr="00E0495C" w:rsidRDefault="003E5F08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3,810,020</w:t>
            </w:r>
          </w:p>
        </w:tc>
        <w:tc>
          <w:tcPr>
            <w:tcW w:w="2534" w:type="dxa"/>
          </w:tcPr>
          <w:p w14:paraId="6EBD4E30" w14:textId="270A0546" w:rsidR="00E0495C" w:rsidRPr="00E0495C" w:rsidRDefault="003E5F08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1,925,460</w:t>
            </w:r>
          </w:p>
        </w:tc>
        <w:tc>
          <w:tcPr>
            <w:tcW w:w="2535" w:type="dxa"/>
          </w:tcPr>
          <w:p w14:paraId="6F6D7D26" w14:textId="2F936CD6" w:rsidR="00E0495C" w:rsidRPr="00E0495C" w:rsidRDefault="005F529F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50.</w:t>
            </w:r>
            <w:r w:rsidR="003E5F0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54</w:t>
            </w:r>
          </w:p>
        </w:tc>
        <w:tc>
          <w:tcPr>
            <w:tcW w:w="2535" w:type="dxa"/>
          </w:tcPr>
          <w:p w14:paraId="5667026E" w14:textId="40ACA5C7" w:rsidR="00E0495C" w:rsidRPr="00E0495C" w:rsidRDefault="005F529F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52B72DA7" w14:textId="4CFC94EC" w:rsidR="00E152FD" w:rsidRDefault="00E152FD" w:rsidP="00E152FD">
      <w:pPr>
        <w:tabs>
          <w:tab w:val="left" w:pos="8865"/>
        </w:tabs>
        <w:rPr>
          <w:rFonts w:ascii="TH Sarabun PSK" w:eastAsia="TH Sarabun PSK" w:hAnsi="TH Sarabun PSK" w:cs="Angsana New"/>
          <w:sz w:val="32"/>
          <w:szCs w:val="40"/>
        </w:rPr>
      </w:pPr>
    </w:p>
    <w:p w14:paraId="10BC3B3F" w14:textId="123BFFAE" w:rsidR="005F529F" w:rsidRPr="005F529F" w:rsidRDefault="005F529F" w:rsidP="00E152FD">
      <w:pPr>
        <w:tabs>
          <w:tab w:val="left" w:pos="8865"/>
        </w:tabs>
        <w:rPr>
          <w:rFonts w:ascii="TH SarabunPSK" w:eastAsia="TH Sarabun PSK" w:hAnsi="TH SarabunPSK" w:cs="TH SarabunPSK"/>
          <w:b/>
          <w:bCs/>
          <w:sz w:val="24"/>
          <w:szCs w:val="32"/>
        </w:rPr>
      </w:pPr>
      <w:r w:rsidRPr="005F529F">
        <w:rPr>
          <w:rFonts w:ascii="TH SarabunPSK" w:eastAsia="TH Sarabun PSK" w:hAnsi="TH SarabunPSK" w:cs="TH SarabunPSK"/>
          <w:b/>
          <w:bCs/>
          <w:sz w:val="24"/>
          <w:szCs w:val="32"/>
          <w:cs/>
        </w:rPr>
        <w:t>ปัญหา/อุปสรรค</w:t>
      </w:r>
    </w:p>
    <w:p w14:paraId="3B51F984" w14:textId="66CFF19D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 w:rsidRPr="005F529F">
        <w:rPr>
          <w:rFonts w:ascii="TH SarabunPSK" w:eastAsia="TH Sarabun PSK" w:hAnsi="TH SarabunPSK" w:cs="TH SarabunPSK"/>
          <w:sz w:val="24"/>
          <w:szCs w:val="32"/>
          <w:cs/>
        </w:rPr>
        <w:t>1.ไม่มีปัญหา/อุปสรรค</w:t>
      </w:r>
    </w:p>
    <w:p w14:paraId="574F672B" w14:textId="46486BB8" w:rsidR="005F529F" w:rsidRDefault="005F529F" w:rsidP="005F529F">
      <w:pPr>
        <w:tabs>
          <w:tab w:val="left" w:pos="8865"/>
        </w:tabs>
        <w:rPr>
          <w:rFonts w:ascii="TH SarabunPSK" w:eastAsia="TH Sarabun PSK" w:hAnsi="TH SarabunPSK" w:cs="TH SarabunPSK"/>
          <w:b/>
          <w:bCs/>
          <w:sz w:val="24"/>
          <w:szCs w:val="32"/>
        </w:rPr>
      </w:pPr>
      <w:r w:rsidRPr="005F529F">
        <w:rPr>
          <w:rFonts w:ascii="TH SarabunPSK" w:eastAsia="TH Sarabun PSK" w:hAnsi="TH SarabunPSK" w:cs="TH SarabunPSK" w:hint="cs"/>
          <w:b/>
          <w:bCs/>
          <w:sz w:val="24"/>
          <w:szCs w:val="32"/>
          <w:cs/>
        </w:rPr>
        <w:t>ข้อเสนอแนะ</w:t>
      </w:r>
    </w:p>
    <w:p w14:paraId="63595DD0" w14:textId="60DF0DA4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 w:rsidRPr="005F529F">
        <w:rPr>
          <w:rFonts w:ascii="TH SarabunPSK" w:eastAsia="TH Sarabun PSK" w:hAnsi="TH SarabunPSK" w:cs="TH SarabunPSK" w:hint="cs"/>
          <w:sz w:val="24"/>
          <w:szCs w:val="32"/>
          <w:cs/>
        </w:rPr>
        <w:t>1.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ส่วนกลางควรจัดสรรงบประมาณแต่ละโครงการให้หน่วยงานย่อย ให้เป็นไปด้วยความรวดเร็วเพื่อที่จะได้ทำการเบิกจ่ายงบประมาณให้สอดคล้องกับการดำเนินงานแต่ละกิจกรรม</w:t>
      </w:r>
    </w:p>
    <w:p w14:paraId="681B412A" w14:textId="1A075E26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>2.ควรจัดสรรงบประมาณให้เป็นไปตามจำนวนเงินงบประมาณที่หน่วยงานย่อยเสนอ หรือใกล้เคียงงบประมาณที่หน่วยงานย่อยเสนอมากที่สุด</w:t>
      </w:r>
    </w:p>
    <w:p w14:paraId="27B38AFC" w14:textId="2DE79B59" w:rsidR="00D06E89" w:rsidRDefault="00D06E89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122F9A2D" w14:textId="473A64B9" w:rsidR="005F529F" w:rsidRPr="00D06E89" w:rsidRDefault="005F529F" w:rsidP="00D06E89">
      <w:pPr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4B494E33" w14:textId="15F25934" w:rsidR="005F529F" w:rsidRPr="00665324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ตรวจแล้วถูกต้อง</w:t>
      </w:r>
    </w:p>
    <w:p w14:paraId="0F1E8F86" w14:textId="5DC63E10" w:rsidR="005F529F" w:rsidRPr="00F12284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พ.ต.ท.หญิง</w:t>
      </w:r>
      <w:r w:rsidR="00AE0140"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</w:t>
      </w:r>
      <w:r w:rsidR="00AE0140">
        <w:rPr>
          <w:rFonts w:ascii="TH SarabunPSK" w:eastAsia="TH Sarabun PSK" w:hAnsi="TH SarabunPSK" w:cs="TH SarabunPSK"/>
          <w:noProof/>
          <w:sz w:val="24"/>
          <w:szCs w:val="32"/>
        </w:rPr>
        <w:drawing>
          <wp:inline distT="0" distB="0" distL="0" distR="0" wp14:anchorId="1947E13A" wp14:editId="666D0206">
            <wp:extent cx="838200" cy="477774"/>
            <wp:effectExtent l="0" t="0" r="0" b="0"/>
            <wp:docPr id="112588902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89024" name="รูปภาพ 11258890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378" cy="47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1DD7D" w14:textId="1F2E24D6" w:rsidR="005F529F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(</w:t>
      </w:r>
      <w:r w:rsidR="003E5F08">
        <w:rPr>
          <w:rFonts w:ascii="TH SarabunPSK" w:eastAsia="TH Sarabun PSK" w:hAnsi="TH SarabunPSK" w:cs="TH SarabunPSK" w:hint="cs"/>
          <w:sz w:val="24"/>
          <w:szCs w:val="32"/>
          <w:cs/>
        </w:rPr>
        <w:t xml:space="preserve"> ปัญชลี  อันเนตร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)</w:t>
      </w:r>
    </w:p>
    <w:p w14:paraId="0E3E96FE" w14:textId="2B22D15F" w:rsidR="00D06E89" w:rsidRPr="00D06E89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สว.อก.สภ.</w:t>
      </w:r>
      <w:r w:rsidR="003E5F08">
        <w:rPr>
          <w:rFonts w:ascii="TH SarabunPSK" w:eastAsia="TH Sarabun PSK" w:hAnsi="TH SarabunPSK" w:cs="TH SarabunPSK" w:hint="cs"/>
          <w:sz w:val="24"/>
          <w:szCs w:val="32"/>
          <w:cs/>
        </w:rPr>
        <w:t>เกษตรวิสัย</w:t>
      </w:r>
    </w:p>
    <w:p w14:paraId="54C44508" w14:textId="77777777" w:rsidR="00D06E89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58B41655" w14:textId="6468FFA2" w:rsidR="00D06E89" w:rsidRDefault="00D06E89" w:rsidP="00D06E89">
      <w:pPr>
        <w:pStyle w:val="aa"/>
        <w:numPr>
          <w:ilvl w:val="0"/>
          <w:numId w:val="9"/>
        </w:numPr>
        <w:tabs>
          <w:tab w:val="left" w:pos="8865"/>
        </w:tabs>
        <w:jc w:val="center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>ทราบ</w:t>
      </w:r>
    </w:p>
    <w:p w14:paraId="177B9EF0" w14:textId="263183C7" w:rsidR="00D06E89" w:rsidRPr="00D06E89" w:rsidRDefault="00D06E89" w:rsidP="00D06E89">
      <w:pPr>
        <w:pStyle w:val="aa"/>
        <w:tabs>
          <w:tab w:val="left" w:pos="8865"/>
        </w:tabs>
        <w:ind w:left="1080"/>
        <w:rPr>
          <w:rFonts w:ascii="TH SarabunPSK" w:eastAsia="TH Sarabun PSK" w:hAnsi="TH SarabunPSK" w:cstheme="minorBidi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     พ.ต.อ.</w:t>
      </w:r>
      <w:r w:rsidR="00BA7501">
        <w:rPr>
          <w:noProof/>
        </w:rPr>
        <w:drawing>
          <wp:inline distT="0" distB="0" distL="0" distR="0" wp14:anchorId="5499380B" wp14:editId="65D19A5B">
            <wp:extent cx="1494589" cy="819150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57B832E-A03A-7506-1E6B-24ADA47073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id="{657B832E-A03A-7506-1E6B-24ADA47073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604" cy="82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3CCFC" w14:textId="66113A5D" w:rsidR="00D06E89" w:rsidRDefault="00D06E89" w:rsidP="00D06E89">
      <w:pPr>
        <w:pStyle w:val="aa"/>
        <w:tabs>
          <w:tab w:val="left" w:pos="8865"/>
        </w:tabs>
        <w:spacing w:line="240" w:lineRule="auto"/>
        <w:ind w:left="1080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               (</w:t>
      </w:r>
      <w:r w:rsidR="003E5F08"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ประวิทย์   โทหา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)</w:t>
      </w:r>
    </w:p>
    <w:p w14:paraId="45B69216" w14:textId="499F5F14" w:rsidR="00D06E89" w:rsidRPr="00D06E89" w:rsidRDefault="00D06E89" w:rsidP="00D06E89">
      <w:pPr>
        <w:pStyle w:val="aa"/>
        <w:tabs>
          <w:tab w:val="left" w:pos="8865"/>
        </w:tabs>
        <w:spacing w:line="240" w:lineRule="auto"/>
        <w:ind w:left="1080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               ผกก.สภ.</w:t>
      </w:r>
      <w:r w:rsidR="003E5F08">
        <w:rPr>
          <w:rFonts w:ascii="TH SarabunPSK" w:eastAsia="TH Sarabun PSK" w:hAnsi="TH SarabunPSK" w:cs="TH SarabunPSK" w:hint="cs"/>
          <w:sz w:val="24"/>
          <w:szCs w:val="32"/>
          <w:cs/>
        </w:rPr>
        <w:t>เกษตรวิสัย</w:t>
      </w:r>
    </w:p>
    <w:sectPr w:rsidR="00D06E89" w:rsidRPr="00D06E89">
      <w:pgSz w:w="12240" w:h="15840"/>
      <w:pgMar w:top="567" w:right="146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3317635-C25D-4338-AAC3-56B3DBFADDF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2" w:fontKey="{88C6EFDA-10AD-4CC8-8D44-733812E850CD}"/>
    <w:embedBold r:id="rId3" w:fontKey="{B64CE89F-15E4-4790-91AF-791DEA2A8B66}"/>
  </w:font>
  <w:font w:name="TH Sarabun PS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132C927-980B-4EAC-A403-0B7AA99F07FC}"/>
    <w:embedBold r:id="rId5" w:fontKey="{240066E5-9DA6-4057-9F28-A36D4B0E764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DB45721-7745-4206-B493-0483CEBB20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ED4B2B85-6057-4465-9B38-451D5A528C4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D190EB81-BE3C-4889-B885-6DC32A5F621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E7F1A6B4-5F7D-43C5-8719-8ED3CF1D9F3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C58CB935-C920-4F63-A3CA-95D85B81065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65E"/>
    <w:multiLevelType w:val="hybridMultilevel"/>
    <w:tmpl w:val="0E947FF8"/>
    <w:lvl w:ilvl="0" w:tplc="F3BE7514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1150C"/>
    <w:multiLevelType w:val="multilevel"/>
    <w:tmpl w:val="27123A30"/>
    <w:lvl w:ilvl="0">
      <w:start w:val="1"/>
      <w:numFmt w:val="bullet"/>
      <w:lvlText w:val="●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CE67C3"/>
    <w:multiLevelType w:val="hybridMultilevel"/>
    <w:tmpl w:val="35AEAF30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97E0FDE"/>
    <w:multiLevelType w:val="hybridMultilevel"/>
    <w:tmpl w:val="4586AEDC"/>
    <w:lvl w:ilvl="0" w:tplc="2292833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329D4"/>
    <w:multiLevelType w:val="hybridMultilevel"/>
    <w:tmpl w:val="B2FE6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F149B9"/>
    <w:multiLevelType w:val="hybridMultilevel"/>
    <w:tmpl w:val="059CB60A"/>
    <w:lvl w:ilvl="0" w:tplc="3014FD82">
      <w:start w:val="27"/>
      <w:numFmt w:val="bullet"/>
      <w:lvlText w:val="-"/>
      <w:lvlJc w:val="left"/>
      <w:pPr>
        <w:ind w:left="1080" w:hanging="360"/>
      </w:pPr>
      <w:rPr>
        <w:rFonts w:ascii="TH SarabunPSK" w:eastAsia="TH Sarabun PSK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6265F8"/>
    <w:multiLevelType w:val="multilevel"/>
    <w:tmpl w:val="507C200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17C683E"/>
    <w:multiLevelType w:val="hybridMultilevel"/>
    <w:tmpl w:val="3830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95492"/>
    <w:multiLevelType w:val="multilevel"/>
    <w:tmpl w:val="3C46DB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80349329">
    <w:abstractNumId w:val="1"/>
  </w:num>
  <w:num w:numId="2" w16cid:durableId="477959656">
    <w:abstractNumId w:val="6"/>
  </w:num>
  <w:num w:numId="3" w16cid:durableId="645937479">
    <w:abstractNumId w:val="8"/>
  </w:num>
  <w:num w:numId="4" w16cid:durableId="179203482">
    <w:abstractNumId w:val="2"/>
  </w:num>
  <w:num w:numId="5" w16cid:durableId="75366716">
    <w:abstractNumId w:val="4"/>
  </w:num>
  <w:num w:numId="6" w16cid:durableId="1580480654">
    <w:abstractNumId w:val="7"/>
  </w:num>
  <w:num w:numId="7" w16cid:durableId="1831486478">
    <w:abstractNumId w:val="0"/>
  </w:num>
  <w:num w:numId="8" w16cid:durableId="972443908">
    <w:abstractNumId w:val="3"/>
  </w:num>
  <w:num w:numId="9" w16cid:durableId="1058356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83"/>
    <w:rsid w:val="0031323B"/>
    <w:rsid w:val="003E5F08"/>
    <w:rsid w:val="004012EA"/>
    <w:rsid w:val="004956C1"/>
    <w:rsid w:val="005A04BF"/>
    <w:rsid w:val="005C73EE"/>
    <w:rsid w:val="005F529F"/>
    <w:rsid w:val="00665324"/>
    <w:rsid w:val="00706C83"/>
    <w:rsid w:val="007838D0"/>
    <w:rsid w:val="008029DD"/>
    <w:rsid w:val="0088333E"/>
    <w:rsid w:val="008A15CC"/>
    <w:rsid w:val="009C7730"/>
    <w:rsid w:val="00A524D3"/>
    <w:rsid w:val="00AE0140"/>
    <w:rsid w:val="00BA7501"/>
    <w:rsid w:val="00BC4B71"/>
    <w:rsid w:val="00D06E89"/>
    <w:rsid w:val="00D20BAF"/>
    <w:rsid w:val="00DA2248"/>
    <w:rsid w:val="00E0495C"/>
    <w:rsid w:val="00E152FD"/>
    <w:rsid w:val="00F12284"/>
    <w:rsid w:val="00F863A4"/>
    <w:rsid w:val="00FD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8D2A"/>
  <w15:docId w15:val="{45EB3D4C-8020-4204-B358-0CBCFFA6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A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141A0"/>
  </w:style>
  <w:style w:type="paragraph" w:styleId="a6">
    <w:name w:val="footer"/>
    <w:basedOn w:val="a"/>
    <w:link w:val="a7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141A0"/>
  </w:style>
  <w:style w:type="character" w:styleId="a8">
    <w:name w:val="Hyperlink"/>
    <w:basedOn w:val="a0"/>
    <w:uiPriority w:val="99"/>
    <w:unhideWhenUsed/>
    <w:rsid w:val="005D6A2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C758A0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210E6D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อ้างอิงท้ายเรื่อง อักขระ"/>
    <w:basedOn w:val="a0"/>
    <w:link w:val="ac"/>
    <w:uiPriority w:val="99"/>
    <w:semiHidden/>
    <w:rsid w:val="00210E6D"/>
    <w:rPr>
      <w:sz w:val="20"/>
      <w:szCs w:val="25"/>
    </w:rPr>
  </w:style>
  <w:style w:type="character" w:styleId="ae">
    <w:name w:val="endnote reference"/>
    <w:basedOn w:val="a0"/>
    <w:uiPriority w:val="99"/>
    <w:semiHidden/>
    <w:unhideWhenUsed/>
    <w:rsid w:val="00210E6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44E0A"/>
    <w:pPr>
      <w:spacing w:after="0" w:line="240" w:lineRule="auto"/>
    </w:pPr>
    <w:rPr>
      <w:sz w:val="20"/>
      <w:szCs w:val="25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744E0A"/>
    <w:rPr>
      <w:sz w:val="20"/>
      <w:szCs w:val="25"/>
    </w:rPr>
  </w:style>
  <w:style w:type="character" w:styleId="af1">
    <w:name w:val="footnote reference"/>
    <w:basedOn w:val="a0"/>
    <w:uiPriority w:val="99"/>
    <w:semiHidden/>
    <w:unhideWhenUsed/>
    <w:rsid w:val="00744E0A"/>
    <w:rPr>
      <w:vertAlign w:val="superscript"/>
    </w:rPr>
  </w:style>
  <w:style w:type="table" w:styleId="af2">
    <w:name w:val="Table Grid"/>
    <w:basedOn w:val="a1"/>
    <w:uiPriority w:val="39"/>
    <w:rsid w:val="0013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13069A"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029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8029D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JL/j5DfdZs8IHcNompCVwFewrg==">CgMxLjAyDmguZ2wxZjJncHl4bnBzMg5oLmRpc2dnZW5yenBrNDIOaC44eTBqMmVoaG1jZnUyDmgueHZnbjQ1eGdyd2l0OAByITFCWGpBZ2d3dVQ5X2tNOTR5TDFuRmVPYUhMalRoV0phVA==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Siwat Khangrang</cp:lastModifiedBy>
  <cp:revision>2</cp:revision>
  <cp:lastPrinted>2026-04-27T06:36:00Z</cp:lastPrinted>
  <dcterms:created xsi:type="dcterms:W3CDTF">2026-07-24T04:35:00Z</dcterms:created>
  <dcterms:modified xsi:type="dcterms:W3CDTF">2026-07-24T04:35:00Z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bd24fc082d43d7cb2512826a42ea5bfbc71eb7942ce36fccac271397b77d4018</vt:lpwstr>
  </property>
</Properties>
</file>